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2E9D74AF" w:rsidR="00FF2FFB" w:rsidRPr="000E77A0" w:rsidRDefault="000E77A0">
      <w:pPr>
        <w:jc w:val="center"/>
        <w:rPr>
          <w:rFonts w:asciiTheme="minorHAnsi" w:eastAsia="Times New Roman" w:hAnsiTheme="minorHAnsi" w:cstheme="minorHAnsi"/>
          <w:b/>
          <w:sz w:val="22"/>
          <w:szCs w:val="22"/>
        </w:rPr>
      </w:pPr>
      <w:r w:rsidRPr="000E77A0">
        <w:rPr>
          <w:rFonts w:asciiTheme="minorHAnsi" w:eastAsia="Times New Roman" w:hAnsiTheme="minorHAnsi" w:cstheme="minorHAnsi"/>
          <w:sz w:val="32"/>
          <w:szCs w:val="28"/>
        </w:rPr>
        <w:t>ASSISTANT PUBLIC DEFENDER</w:t>
      </w:r>
      <w:r w:rsidR="00346051">
        <w:rPr>
          <w:rFonts w:asciiTheme="minorHAnsi" w:eastAsia="Times New Roman" w:hAnsiTheme="minorHAnsi" w:cstheme="minorHAnsi"/>
          <w:b/>
          <w:sz w:val="32"/>
          <w:szCs w:val="28"/>
        </w:rPr>
        <w:t xml:space="preserve"> </w:t>
      </w:r>
      <w:r w:rsidR="00346051" w:rsidRPr="00346051">
        <w:rPr>
          <w:rFonts w:asciiTheme="minorHAnsi" w:eastAsia="Times New Roman" w:hAnsiTheme="minorHAnsi" w:cstheme="minorHAnsi"/>
          <w:sz w:val="32"/>
          <w:szCs w:val="28"/>
        </w:rPr>
        <w:t>(D</w:t>
      </w:r>
      <w:r w:rsidR="00F17339">
        <w:rPr>
          <w:rFonts w:asciiTheme="minorHAnsi" w:eastAsia="Times New Roman" w:hAnsiTheme="minorHAnsi" w:cstheme="minorHAnsi"/>
          <w:sz w:val="32"/>
          <w:szCs w:val="28"/>
        </w:rPr>
        <w:t>ELTA</w:t>
      </w:r>
      <w:r w:rsidR="00346051" w:rsidRPr="00346051">
        <w:rPr>
          <w:rFonts w:asciiTheme="minorHAnsi" w:eastAsia="Times New Roman" w:hAnsiTheme="minorHAnsi" w:cstheme="minorHAnsi"/>
          <w:sz w:val="32"/>
          <w:szCs w:val="28"/>
        </w:rPr>
        <w:t xml:space="preserve"> COUNTY)</w:t>
      </w:r>
      <w:r w:rsidR="004A0F49" w:rsidRPr="000E77A0">
        <w:rPr>
          <w:rFonts w:asciiTheme="minorHAnsi" w:eastAsia="Times New Roman" w:hAnsiTheme="minorHAnsi" w:cstheme="minorHAnsi"/>
          <w:b/>
          <w:sz w:val="23"/>
          <w:szCs w:val="23"/>
        </w:rPr>
        <w:br/>
      </w:r>
    </w:p>
    <w:p w14:paraId="00000003" w14:textId="77777777" w:rsidR="00FF2FFB" w:rsidRPr="000E77A0" w:rsidRDefault="00FF2FF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426D61D7" w14:textId="77777777" w:rsidR="005C660E" w:rsidRPr="000E77A0" w:rsidRDefault="005C660E" w:rsidP="005C660E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</w:rPr>
        <w:sectPr w:rsidR="005C660E" w:rsidRPr="000E77A0">
          <w:headerReference w:type="default" r:id="rId8"/>
          <w:pgSz w:w="12240" w:h="15840"/>
          <w:pgMar w:top="1440" w:right="1800" w:bottom="1440" w:left="1800" w:header="720" w:footer="720" w:gutter="0"/>
          <w:pgNumType w:start="1"/>
          <w:cols w:space="720"/>
        </w:sectPr>
      </w:pPr>
    </w:p>
    <w:p w14:paraId="00000004" w14:textId="2A461890" w:rsidR="00FF2FFB" w:rsidRPr="000E77A0" w:rsidRDefault="004A0F49" w:rsidP="005C660E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0E77A0">
        <w:rPr>
          <w:rFonts w:asciiTheme="minorHAnsi" w:eastAsia="Times New Roman" w:hAnsiTheme="minorHAnsi" w:cstheme="minorHAnsi"/>
          <w:b/>
          <w:sz w:val="22"/>
          <w:szCs w:val="22"/>
        </w:rPr>
        <w:t>S</w:t>
      </w:r>
      <w:r w:rsidR="00351D34" w:rsidRPr="000E77A0">
        <w:rPr>
          <w:rFonts w:asciiTheme="minorHAnsi" w:eastAsia="Times New Roman" w:hAnsiTheme="minorHAnsi" w:cstheme="minorHAnsi"/>
          <w:b/>
          <w:sz w:val="22"/>
          <w:szCs w:val="22"/>
        </w:rPr>
        <w:t>alary</w:t>
      </w:r>
      <w:r w:rsidR="006E015E" w:rsidRPr="000E77A0">
        <w:rPr>
          <w:rFonts w:asciiTheme="minorHAnsi" w:eastAsia="Times New Roman" w:hAnsiTheme="minorHAnsi" w:cstheme="minorHAnsi"/>
          <w:sz w:val="22"/>
          <w:szCs w:val="22"/>
        </w:rPr>
        <w:t>:</w:t>
      </w:r>
      <w:r w:rsidR="006E015E" w:rsidRPr="000E77A0">
        <w:rPr>
          <w:rFonts w:asciiTheme="minorHAnsi" w:eastAsia="Times New Roman" w:hAnsiTheme="minorHAnsi" w:cstheme="minorHAnsi"/>
          <w:sz w:val="22"/>
          <w:szCs w:val="22"/>
        </w:rPr>
        <w:tab/>
      </w:r>
      <w:r w:rsidR="002D7C9C" w:rsidRPr="000E77A0">
        <w:rPr>
          <w:rFonts w:asciiTheme="minorHAnsi" w:eastAsia="Times New Roman" w:hAnsiTheme="minorHAnsi" w:cstheme="minorHAnsi"/>
          <w:sz w:val="22"/>
          <w:szCs w:val="22"/>
        </w:rPr>
        <w:tab/>
      </w:r>
      <w:r w:rsidR="000E77A0" w:rsidRPr="000E77A0">
        <w:rPr>
          <w:rFonts w:asciiTheme="minorHAnsi" w:eastAsia="Times New Roman" w:hAnsiTheme="minorHAnsi" w:cstheme="minorHAnsi"/>
          <w:sz w:val="22"/>
          <w:szCs w:val="22"/>
        </w:rPr>
        <w:t>$69,742.20 - $</w:t>
      </w:r>
      <w:r w:rsidR="005C3097">
        <w:rPr>
          <w:rFonts w:asciiTheme="minorHAnsi" w:eastAsia="Times New Roman" w:hAnsiTheme="minorHAnsi" w:cstheme="minorHAnsi"/>
          <w:sz w:val="22"/>
          <w:szCs w:val="22"/>
        </w:rPr>
        <w:t>93,600</w:t>
      </w:r>
    </w:p>
    <w:p w14:paraId="4CC8C5F1" w14:textId="38B1A960" w:rsidR="00351D34" w:rsidRPr="000E77A0" w:rsidRDefault="00351D34" w:rsidP="006E0ECF">
      <w:pPr>
        <w:spacing w:line="276" w:lineRule="auto"/>
        <w:ind w:left="1440" w:hanging="144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0E77A0">
        <w:rPr>
          <w:rFonts w:asciiTheme="minorHAnsi" w:eastAsia="Times New Roman" w:hAnsiTheme="minorHAnsi" w:cstheme="minorHAnsi"/>
          <w:b/>
          <w:bCs/>
          <w:sz w:val="22"/>
          <w:szCs w:val="22"/>
        </w:rPr>
        <w:t>Job Type</w:t>
      </w:r>
      <w:r w:rsidR="00E03CC6" w:rsidRPr="000E77A0">
        <w:rPr>
          <w:rFonts w:asciiTheme="minorHAnsi" w:eastAsia="Times New Roman" w:hAnsiTheme="minorHAnsi" w:cstheme="minorHAnsi"/>
          <w:b/>
          <w:bCs/>
          <w:sz w:val="22"/>
          <w:szCs w:val="22"/>
        </w:rPr>
        <w:t>:</w:t>
      </w:r>
      <w:r w:rsidRPr="000E77A0">
        <w:rPr>
          <w:rFonts w:asciiTheme="minorHAnsi" w:eastAsia="Times New Roman" w:hAnsiTheme="minorHAnsi" w:cstheme="minorHAnsi"/>
          <w:sz w:val="22"/>
          <w:szCs w:val="22"/>
        </w:rPr>
        <w:tab/>
      </w:r>
      <w:r w:rsidR="00BF1582" w:rsidRPr="000E77A0">
        <w:rPr>
          <w:rFonts w:asciiTheme="minorHAnsi" w:eastAsia="Times New Roman" w:hAnsiTheme="minorHAnsi" w:cstheme="minorHAnsi"/>
          <w:sz w:val="22"/>
          <w:szCs w:val="22"/>
        </w:rPr>
        <w:t>Fu</w:t>
      </w:r>
      <w:r w:rsidR="0014780B" w:rsidRPr="000E77A0">
        <w:rPr>
          <w:rFonts w:asciiTheme="minorHAnsi" w:eastAsia="Times New Roman" w:hAnsiTheme="minorHAnsi" w:cstheme="minorHAnsi"/>
          <w:sz w:val="22"/>
          <w:szCs w:val="22"/>
        </w:rPr>
        <w:t>ll t</w:t>
      </w:r>
      <w:r w:rsidR="00BF1582" w:rsidRPr="000E77A0">
        <w:rPr>
          <w:rFonts w:asciiTheme="minorHAnsi" w:eastAsia="Times New Roman" w:hAnsiTheme="minorHAnsi" w:cstheme="minorHAnsi"/>
          <w:sz w:val="22"/>
          <w:szCs w:val="22"/>
        </w:rPr>
        <w:t xml:space="preserve">ime; hybrid </w:t>
      </w:r>
      <w:r w:rsidR="00651716" w:rsidRPr="000E77A0">
        <w:rPr>
          <w:rFonts w:asciiTheme="minorHAnsi" w:eastAsia="Times New Roman" w:hAnsiTheme="minorHAnsi" w:cstheme="minorHAnsi"/>
          <w:sz w:val="22"/>
          <w:szCs w:val="22"/>
        </w:rPr>
        <w:t>available</w:t>
      </w:r>
    </w:p>
    <w:p w14:paraId="451C3C45" w14:textId="722BB854" w:rsidR="00E8140C" w:rsidRPr="000E77A0" w:rsidRDefault="00351D34" w:rsidP="006E0EC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0E77A0">
        <w:rPr>
          <w:rFonts w:asciiTheme="minorHAnsi" w:eastAsia="Times New Roman" w:hAnsiTheme="minorHAnsi" w:cstheme="minorHAnsi"/>
          <w:b/>
          <w:sz w:val="22"/>
          <w:szCs w:val="22"/>
        </w:rPr>
        <w:t>Reports to:</w:t>
      </w:r>
      <w:r w:rsidRPr="000E77A0">
        <w:rPr>
          <w:rFonts w:asciiTheme="minorHAnsi" w:eastAsia="Times New Roman" w:hAnsiTheme="minorHAnsi" w:cstheme="minorHAnsi"/>
          <w:sz w:val="22"/>
          <w:szCs w:val="22"/>
        </w:rPr>
        <w:tab/>
      </w:r>
      <w:r w:rsidR="00903D1E">
        <w:rPr>
          <w:rFonts w:asciiTheme="minorHAnsi" w:eastAsia="Times New Roman" w:hAnsiTheme="minorHAnsi" w:cstheme="minorHAnsi"/>
          <w:sz w:val="22"/>
          <w:szCs w:val="22"/>
        </w:rPr>
        <w:t>C</w:t>
      </w:r>
      <w:r w:rsidR="000E77A0" w:rsidRPr="000E77A0">
        <w:rPr>
          <w:rFonts w:asciiTheme="minorHAnsi" w:eastAsia="Times New Roman" w:hAnsiTheme="minorHAnsi" w:cstheme="minorHAnsi"/>
          <w:sz w:val="22"/>
          <w:szCs w:val="22"/>
        </w:rPr>
        <w:t>hief Public Defender</w:t>
      </w:r>
    </w:p>
    <w:p w14:paraId="12AFEA90" w14:textId="3A6E2232" w:rsidR="00E03CC6" w:rsidRPr="000E77A0" w:rsidRDefault="00903D1E" w:rsidP="006E0EC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 xml:space="preserve">Primary </w:t>
      </w:r>
      <w:r w:rsidR="00E8140C" w:rsidRPr="000E77A0">
        <w:rPr>
          <w:rFonts w:asciiTheme="minorHAnsi" w:eastAsia="Times New Roman" w:hAnsiTheme="minorHAnsi" w:cstheme="minorHAnsi"/>
          <w:b/>
          <w:sz w:val="22"/>
          <w:szCs w:val="22"/>
        </w:rPr>
        <w:t>Location:</w:t>
      </w:r>
      <w:r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 w:rsidR="00F17339">
        <w:rPr>
          <w:rFonts w:asciiTheme="minorHAnsi" w:eastAsia="Times New Roman" w:hAnsiTheme="minorHAnsi" w:cstheme="minorHAnsi"/>
          <w:sz w:val="22"/>
          <w:szCs w:val="22"/>
        </w:rPr>
        <w:t>Escanaba</w:t>
      </w:r>
      <w:r w:rsidR="00E8140C" w:rsidRPr="000E77A0">
        <w:rPr>
          <w:rFonts w:asciiTheme="minorHAnsi" w:eastAsia="Times New Roman" w:hAnsiTheme="minorHAnsi" w:cstheme="minorHAnsi"/>
          <w:sz w:val="22"/>
          <w:szCs w:val="22"/>
        </w:rPr>
        <w:t>, Michigan</w:t>
      </w:r>
      <w:r w:rsidR="006E015E" w:rsidRPr="000E77A0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703BA69D" w14:textId="77777777" w:rsidR="005C660E" w:rsidRPr="000E77A0" w:rsidRDefault="005C660E" w:rsidP="006E0ECF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  <w:sectPr w:rsidR="005C660E" w:rsidRPr="000E77A0" w:rsidSect="005C660E">
          <w:type w:val="continuous"/>
          <w:pgSz w:w="12240" w:h="15840"/>
          <w:pgMar w:top="1440" w:right="1800" w:bottom="1440" w:left="1800" w:header="720" w:footer="720" w:gutter="0"/>
          <w:pgNumType w:start="1"/>
          <w:cols w:num="2" w:space="720"/>
        </w:sectPr>
      </w:pPr>
    </w:p>
    <w:p w14:paraId="2E86B5EB" w14:textId="0BA22E93" w:rsidR="007C4920" w:rsidRPr="000E77A0" w:rsidRDefault="006E0ECF" w:rsidP="006E0ECF">
      <w:pPr>
        <w:spacing w:line="276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0E77A0">
        <w:rPr>
          <w:rFonts w:asciiTheme="minorHAnsi" w:eastAsia="Times New Roman" w:hAnsiTheme="minorHAnsi" w:cstheme="minorHAnsi"/>
          <w:b/>
          <w:bCs/>
          <w:sz w:val="22"/>
          <w:szCs w:val="22"/>
        </w:rPr>
        <w:t>Opening Date</w:t>
      </w:r>
      <w:r w:rsidR="002D7C9C" w:rsidRPr="000E77A0">
        <w:rPr>
          <w:rFonts w:asciiTheme="minorHAnsi" w:eastAsia="Times New Roman" w:hAnsiTheme="minorHAnsi" w:cstheme="minorHAnsi"/>
          <w:b/>
          <w:bCs/>
          <w:sz w:val="22"/>
          <w:szCs w:val="22"/>
        </w:rPr>
        <w:t>:</w:t>
      </w:r>
      <w:r w:rsidRPr="000E77A0">
        <w:rPr>
          <w:rFonts w:asciiTheme="minorHAnsi" w:eastAsia="Times New Roman" w:hAnsiTheme="minorHAnsi" w:cstheme="minorHAnsi"/>
          <w:sz w:val="22"/>
          <w:szCs w:val="22"/>
        </w:rPr>
        <w:t xml:space="preserve">   </w:t>
      </w:r>
      <w:r w:rsidR="005C3097">
        <w:rPr>
          <w:rFonts w:asciiTheme="minorHAnsi" w:eastAsia="Times New Roman" w:hAnsiTheme="minorHAnsi" w:cstheme="minorHAnsi"/>
          <w:sz w:val="22"/>
          <w:szCs w:val="22"/>
        </w:rPr>
        <w:t>10/01/2026</w:t>
      </w:r>
    </w:p>
    <w:p w14:paraId="00000005" w14:textId="4DCEB050" w:rsidR="00FF2FFB" w:rsidRPr="00A2191C" w:rsidRDefault="00A2191C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A2191C">
        <w:rPr>
          <w:rFonts w:asciiTheme="minorHAnsi" w:eastAsia="Times New Roman" w:hAnsiTheme="minorHAnsi" w:cstheme="minorHAnsi"/>
          <w:b/>
          <w:sz w:val="22"/>
          <w:szCs w:val="22"/>
        </w:rPr>
        <w:t>______________________________________________________________________________</w:t>
      </w:r>
    </w:p>
    <w:p w14:paraId="00000006" w14:textId="2D92423C" w:rsidR="00FF2FFB" w:rsidRPr="000E77A0" w:rsidRDefault="006E0ECF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br/>
      </w:r>
      <w:r w:rsidR="0014780B">
        <w:rPr>
          <w:rFonts w:asciiTheme="minorHAnsi" w:eastAsia="Times New Roman" w:hAnsiTheme="minorHAnsi" w:cstheme="minorHAnsi"/>
          <w:b/>
          <w:sz w:val="22"/>
          <w:szCs w:val="22"/>
        </w:rPr>
        <w:t>Job</w:t>
      </w:r>
      <w:r w:rsidR="004A0F49">
        <w:rPr>
          <w:rFonts w:asciiTheme="minorHAnsi" w:eastAsia="Times New Roman" w:hAnsiTheme="minorHAnsi" w:cstheme="minorHAnsi"/>
          <w:b/>
          <w:sz w:val="22"/>
          <w:szCs w:val="22"/>
        </w:rPr>
        <w:t xml:space="preserve"> Summary</w:t>
      </w:r>
    </w:p>
    <w:p w14:paraId="00000008" w14:textId="3694EC8B" w:rsidR="00FF2FFB" w:rsidRPr="004A0F49" w:rsidRDefault="00DE65F4" w:rsidP="00E21B51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The Assistant Public Defender</w:t>
      </w:r>
      <w:r w:rsidR="0014780B" w:rsidRPr="000E77A0">
        <w:rPr>
          <w:rFonts w:asciiTheme="minorHAnsi" w:eastAsia="Times New Roman" w:hAnsiTheme="minorHAnsi" w:cstheme="minorHAnsi"/>
          <w:sz w:val="22"/>
          <w:szCs w:val="22"/>
        </w:rPr>
        <w:t xml:space="preserve"> p</w:t>
      </w:r>
      <w:r w:rsidR="006E015E" w:rsidRPr="000E77A0">
        <w:rPr>
          <w:rFonts w:asciiTheme="minorHAnsi" w:eastAsia="Times New Roman" w:hAnsiTheme="minorHAnsi" w:cstheme="minorHAnsi"/>
          <w:sz w:val="22"/>
          <w:szCs w:val="22"/>
        </w:rPr>
        <w:t xml:space="preserve">rovides support for adult indigent defendants at </w:t>
      </w:r>
      <w:r w:rsidR="005C3097">
        <w:rPr>
          <w:rFonts w:asciiTheme="minorHAnsi" w:eastAsia="Times New Roman" w:hAnsiTheme="minorHAnsi" w:cstheme="minorHAnsi"/>
          <w:sz w:val="22"/>
          <w:szCs w:val="22"/>
        </w:rPr>
        <w:t>Superior</w:t>
      </w:r>
      <w:r w:rsidR="006E015E" w:rsidRPr="000E77A0">
        <w:rPr>
          <w:rFonts w:asciiTheme="minorHAnsi" w:eastAsia="Times New Roman" w:hAnsiTheme="minorHAnsi" w:cstheme="minorHAnsi"/>
          <w:sz w:val="22"/>
          <w:szCs w:val="22"/>
        </w:rPr>
        <w:t xml:space="preserve"> Defense, a nonprofit organization that contracts with Iron</w:t>
      </w:r>
      <w:r w:rsidR="0014780B" w:rsidRPr="000E77A0">
        <w:rPr>
          <w:rFonts w:asciiTheme="minorHAnsi" w:eastAsia="Times New Roman" w:hAnsiTheme="minorHAnsi" w:cstheme="minorHAnsi"/>
          <w:sz w:val="22"/>
          <w:szCs w:val="22"/>
        </w:rPr>
        <w:t>, Delta, and Dickinson Counties</w:t>
      </w:r>
      <w:r w:rsidR="006E015E" w:rsidRPr="000E77A0">
        <w:rPr>
          <w:rFonts w:asciiTheme="minorHAnsi" w:eastAsia="Times New Roman" w:hAnsiTheme="minorHAnsi" w:cstheme="minorHAnsi"/>
          <w:sz w:val="22"/>
          <w:szCs w:val="22"/>
        </w:rPr>
        <w:t xml:space="preserve"> to provide</w:t>
      </w:r>
      <w:r w:rsidR="0014780B" w:rsidRPr="000E77A0">
        <w:rPr>
          <w:rFonts w:asciiTheme="minorHAnsi" w:eastAsia="Times New Roman" w:hAnsiTheme="minorHAnsi" w:cstheme="minorHAnsi"/>
          <w:sz w:val="22"/>
          <w:szCs w:val="22"/>
        </w:rPr>
        <w:t xml:space="preserve"> exceptional</w:t>
      </w:r>
      <w:r w:rsidR="006E015E" w:rsidRPr="000E77A0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14780B" w:rsidRPr="000E77A0">
        <w:rPr>
          <w:rFonts w:asciiTheme="minorHAnsi" w:eastAsia="Times New Roman" w:hAnsiTheme="minorHAnsi" w:cstheme="minorHAnsi"/>
          <w:sz w:val="22"/>
          <w:szCs w:val="22"/>
        </w:rPr>
        <w:t>legal representation to indigent clients facing criminal charges.</w:t>
      </w:r>
      <w:r w:rsidR="006E015E" w:rsidRPr="000E77A0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2"/>
        </w:rPr>
        <w:t>This position</w:t>
      </w:r>
      <w:r w:rsidR="00E21B51" w:rsidRPr="000E77A0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0E77A0" w:rsidRPr="000E77A0">
        <w:rPr>
          <w:rFonts w:asciiTheme="minorHAnsi" w:eastAsia="Times New Roman" w:hAnsiTheme="minorHAnsi" w:cstheme="minorHAnsi"/>
          <w:sz w:val="22"/>
          <w:szCs w:val="22"/>
        </w:rPr>
        <w:t xml:space="preserve">works closely with other members of the holistic defense team to perform legal research, handle cases </w:t>
      </w:r>
      <w:r w:rsidR="000E77A0">
        <w:rPr>
          <w:rFonts w:asciiTheme="minorHAnsi" w:eastAsia="Times New Roman" w:hAnsiTheme="minorHAnsi" w:cstheme="minorHAnsi"/>
          <w:sz w:val="22"/>
          <w:szCs w:val="22"/>
        </w:rPr>
        <w:t xml:space="preserve">primarily in District Court, and provide representation to individuals on the arraignment docket. </w:t>
      </w:r>
      <w:r w:rsidR="0014780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00000009" w14:textId="77777777" w:rsidR="00FF2FFB" w:rsidRPr="004A0F49" w:rsidRDefault="00FF2FF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000000A" w14:textId="7A1444EA" w:rsidR="00FF2FFB" w:rsidRPr="00DF2E19" w:rsidRDefault="004A0F49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DF2E19">
        <w:rPr>
          <w:rFonts w:asciiTheme="minorHAnsi" w:eastAsia="Times New Roman" w:hAnsiTheme="minorHAnsi" w:cstheme="minorHAnsi"/>
          <w:b/>
          <w:sz w:val="22"/>
          <w:szCs w:val="22"/>
        </w:rPr>
        <w:t>Essential Job Functions</w:t>
      </w:r>
    </w:p>
    <w:p w14:paraId="0000000B" w14:textId="77777777" w:rsidR="00FF2FFB" w:rsidRPr="004A0F49" w:rsidRDefault="00FF2FF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24DF48A9" w14:textId="115846D0" w:rsidR="000E77A0" w:rsidRPr="000E77A0" w:rsidRDefault="000E77A0" w:rsidP="000E77A0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0E77A0">
        <w:rPr>
          <w:rFonts w:ascii="Calibri" w:eastAsia="Calibri" w:hAnsi="Calibri" w:cs="Calibri"/>
          <w:sz w:val="22"/>
          <w:szCs w:val="22"/>
        </w:rPr>
        <w:t xml:space="preserve">The Assistant Public Defender provides </w:t>
      </w:r>
      <w:r w:rsidR="009572E2">
        <w:rPr>
          <w:rFonts w:ascii="Calibri" w:eastAsia="Calibri" w:hAnsi="Calibri" w:cs="Calibri"/>
          <w:sz w:val="22"/>
          <w:szCs w:val="22"/>
        </w:rPr>
        <w:t>legal representation to clients appointed to the office</w:t>
      </w:r>
      <w:r w:rsidR="00052FB9">
        <w:rPr>
          <w:rFonts w:ascii="Calibri" w:eastAsia="Calibri" w:hAnsi="Calibri" w:cs="Calibri"/>
          <w:sz w:val="22"/>
          <w:szCs w:val="22"/>
        </w:rPr>
        <w:t xml:space="preserve">, primarily </w:t>
      </w:r>
      <w:r w:rsidR="009572E2">
        <w:rPr>
          <w:rFonts w:ascii="Calibri" w:eastAsia="Calibri" w:hAnsi="Calibri" w:cs="Calibri"/>
          <w:sz w:val="22"/>
          <w:szCs w:val="22"/>
        </w:rPr>
        <w:t xml:space="preserve">within </w:t>
      </w:r>
      <w:r w:rsidR="00052FB9">
        <w:rPr>
          <w:rFonts w:ascii="Calibri" w:eastAsia="Calibri" w:hAnsi="Calibri" w:cs="Calibri"/>
          <w:sz w:val="22"/>
          <w:szCs w:val="22"/>
        </w:rPr>
        <w:t xml:space="preserve">the </w:t>
      </w:r>
      <w:r>
        <w:rPr>
          <w:rFonts w:ascii="Calibri" w:eastAsia="Calibri" w:hAnsi="Calibri" w:cs="Calibri"/>
          <w:sz w:val="22"/>
          <w:szCs w:val="22"/>
        </w:rPr>
        <w:t>Delta</w:t>
      </w:r>
      <w:r w:rsidRPr="000E77A0">
        <w:rPr>
          <w:rFonts w:ascii="Calibri" w:eastAsia="Calibri" w:hAnsi="Calibri" w:cs="Calibri"/>
          <w:sz w:val="22"/>
          <w:szCs w:val="22"/>
        </w:rPr>
        <w:t xml:space="preserve"> County cou</w:t>
      </w:r>
      <w:r>
        <w:rPr>
          <w:rFonts w:ascii="Calibri" w:eastAsia="Calibri" w:hAnsi="Calibri" w:cs="Calibri"/>
          <w:sz w:val="22"/>
          <w:szCs w:val="22"/>
        </w:rPr>
        <w:t>rts</w:t>
      </w:r>
      <w:r w:rsidR="009572E2">
        <w:rPr>
          <w:rFonts w:ascii="Calibri" w:eastAsia="Calibri" w:hAnsi="Calibri" w:cs="Calibri"/>
          <w:sz w:val="22"/>
          <w:szCs w:val="22"/>
        </w:rPr>
        <w:t>,</w:t>
      </w:r>
      <w:r w:rsidR="00052FB9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 carries a full caseload</w:t>
      </w:r>
      <w:r w:rsidRPr="000E77A0">
        <w:rPr>
          <w:rFonts w:ascii="Calibri" w:eastAsia="Calibri" w:hAnsi="Calibri" w:cs="Calibri"/>
          <w:sz w:val="22"/>
          <w:szCs w:val="22"/>
        </w:rPr>
        <w:t xml:space="preserve"> as determined by the Chief Public Defender.</w:t>
      </w:r>
    </w:p>
    <w:p w14:paraId="2461EFC2" w14:textId="77777777" w:rsidR="000E77A0" w:rsidRPr="000E77A0" w:rsidRDefault="000E77A0" w:rsidP="000E77A0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0E77A0">
        <w:rPr>
          <w:rFonts w:ascii="Calibri" w:eastAsia="Calibri" w:hAnsi="Calibri" w:cs="Calibri"/>
          <w:sz w:val="22"/>
          <w:szCs w:val="22"/>
        </w:rPr>
        <w:t>Reviews charging instruments, police reports, and other discovery provided by the prosecution.</w:t>
      </w:r>
    </w:p>
    <w:p w14:paraId="5C37B7DC" w14:textId="77777777" w:rsidR="000E77A0" w:rsidRPr="000E77A0" w:rsidRDefault="000E77A0" w:rsidP="000E77A0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0E77A0">
        <w:rPr>
          <w:rFonts w:ascii="Calibri" w:eastAsia="Calibri" w:hAnsi="Calibri" w:cs="Calibri"/>
          <w:sz w:val="22"/>
          <w:szCs w:val="22"/>
        </w:rPr>
        <w:t>Promptly meets with clients and learns the client’s goals for the representation and any special needs of the client.</w:t>
      </w:r>
    </w:p>
    <w:p w14:paraId="609554F7" w14:textId="4E69F89B" w:rsidR="000E77A0" w:rsidRPr="000E77A0" w:rsidRDefault="000E77A0" w:rsidP="000E77A0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Determines if there is any</w:t>
      </w:r>
      <w:r w:rsidRPr="000E77A0">
        <w:rPr>
          <w:rFonts w:ascii="Calibri" w:eastAsia="Calibri" w:hAnsi="Calibri" w:cs="Calibri"/>
          <w:sz w:val="22"/>
          <w:szCs w:val="22"/>
        </w:rPr>
        <w:t xml:space="preserve"> further fact investigation to undertake and directs that in</w:t>
      </w:r>
      <w:r>
        <w:rPr>
          <w:rFonts w:ascii="Calibri" w:eastAsia="Calibri" w:hAnsi="Calibri" w:cs="Calibri"/>
          <w:sz w:val="22"/>
          <w:szCs w:val="22"/>
        </w:rPr>
        <w:t>vestigation, determines which</w:t>
      </w:r>
      <w:r w:rsidRPr="000E77A0">
        <w:rPr>
          <w:rFonts w:ascii="Calibri" w:eastAsia="Calibri" w:hAnsi="Calibri" w:cs="Calibri"/>
          <w:sz w:val="22"/>
          <w:szCs w:val="22"/>
        </w:rPr>
        <w:t xml:space="preserve"> legal issues need development</w:t>
      </w:r>
      <w:r>
        <w:rPr>
          <w:rFonts w:ascii="Calibri" w:eastAsia="Calibri" w:hAnsi="Calibri" w:cs="Calibri"/>
          <w:sz w:val="22"/>
          <w:szCs w:val="22"/>
        </w:rPr>
        <w:t>,</w:t>
      </w:r>
      <w:r w:rsidRPr="000E77A0">
        <w:rPr>
          <w:rFonts w:ascii="Calibri" w:eastAsia="Calibri" w:hAnsi="Calibri" w:cs="Calibri"/>
          <w:sz w:val="22"/>
          <w:szCs w:val="22"/>
        </w:rPr>
        <w:t xml:space="preserve"> and </w:t>
      </w:r>
      <w:r>
        <w:rPr>
          <w:rFonts w:ascii="Calibri" w:eastAsia="Calibri" w:hAnsi="Calibri" w:cs="Calibri"/>
          <w:sz w:val="22"/>
          <w:szCs w:val="22"/>
        </w:rPr>
        <w:t>completes research of</w:t>
      </w:r>
      <w:r w:rsidRPr="000E77A0">
        <w:rPr>
          <w:rFonts w:ascii="Calibri" w:eastAsia="Calibri" w:hAnsi="Calibri" w:cs="Calibri"/>
          <w:sz w:val="22"/>
          <w:szCs w:val="22"/>
        </w:rPr>
        <w:t xml:space="preserve"> those issues.</w:t>
      </w:r>
    </w:p>
    <w:p w14:paraId="02155968" w14:textId="77777777" w:rsidR="004930D2" w:rsidRDefault="000E77A0" w:rsidP="003142AE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4930D2">
        <w:rPr>
          <w:rFonts w:ascii="Calibri" w:eastAsia="Calibri" w:hAnsi="Calibri" w:cs="Calibri"/>
          <w:sz w:val="22"/>
          <w:szCs w:val="22"/>
        </w:rPr>
        <w:t>Negotiates with the prosecution and promptly advises the client of the status of the negotiations.</w:t>
      </w:r>
    </w:p>
    <w:p w14:paraId="0683C5BA" w14:textId="743DCE04" w:rsidR="004930D2" w:rsidRPr="004930D2" w:rsidRDefault="004930D2" w:rsidP="003142AE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4930D2">
        <w:rPr>
          <w:rFonts w:ascii="Calibri" w:eastAsia="Calibri" w:hAnsi="Calibri" w:cs="Calibri"/>
          <w:sz w:val="22"/>
          <w:szCs w:val="22"/>
        </w:rPr>
        <w:t>Serves as temporary counsel for Defendants facing arraignment, confer with those Defendants, and determine whether they are requesting appointment of and qualify for court-appointed counsel.</w:t>
      </w:r>
    </w:p>
    <w:p w14:paraId="245683F2" w14:textId="77777777" w:rsidR="000E77A0" w:rsidRPr="000E77A0" w:rsidRDefault="000E77A0" w:rsidP="000E77A0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0E77A0">
        <w:rPr>
          <w:rFonts w:ascii="Calibri" w:eastAsia="Calibri" w:hAnsi="Calibri" w:cs="Calibri"/>
          <w:sz w:val="22"/>
          <w:szCs w:val="22"/>
        </w:rPr>
        <w:t>Drafts any necessary motions, briefs, and orders.</w:t>
      </w:r>
    </w:p>
    <w:p w14:paraId="2610968F" w14:textId="77777777" w:rsidR="000E77A0" w:rsidRPr="000E77A0" w:rsidRDefault="000E77A0" w:rsidP="000E77A0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0E77A0">
        <w:rPr>
          <w:rFonts w:ascii="Calibri" w:eastAsia="Calibri" w:hAnsi="Calibri" w:cs="Calibri"/>
          <w:sz w:val="22"/>
          <w:szCs w:val="22"/>
        </w:rPr>
        <w:t>Litigates any legal issue that is necessary and appropriate, including bringing cases to trial.</w:t>
      </w:r>
    </w:p>
    <w:p w14:paraId="656CB5E7" w14:textId="77777777" w:rsidR="000E77A0" w:rsidRPr="000E77A0" w:rsidRDefault="000E77A0" w:rsidP="000E77A0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0E77A0">
        <w:rPr>
          <w:rFonts w:ascii="Calibri" w:eastAsia="Calibri" w:hAnsi="Calibri" w:cs="Calibri"/>
          <w:sz w:val="22"/>
          <w:szCs w:val="22"/>
        </w:rPr>
        <w:t>Conducts any required post-trial litigation, maintains current knowledge of appropriate support functions; maintains accurate, complete and legible case files.</w:t>
      </w:r>
    </w:p>
    <w:p w14:paraId="168B4379" w14:textId="77777777" w:rsidR="000E77A0" w:rsidRPr="000E77A0" w:rsidRDefault="000E77A0" w:rsidP="000E77A0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0E77A0">
        <w:rPr>
          <w:rFonts w:ascii="Calibri" w:eastAsia="Calibri" w:hAnsi="Calibri" w:cs="Calibri"/>
          <w:sz w:val="22"/>
          <w:szCs w:val="22"/>
        </w:rPr>
        <w:t>Maintains availability to other staff members for consultation and education; participates in training programs; maintains current knowledge of appropriate support functions.</w:t>
      </w:r>
    </w:p>
    <w:p w14:paraId="77A849A7" w14:textId="77777777" w:rsidR="000E77A0" w:rsidRPr="000E77A0" w:rsidRDefault="000E77A0" w:rsidP="000E77A0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0E77A0">
        <w:rPr>
          <w:rFonts w:ascii="Calibri" w:eastAsia="Calibri" w:hAnsi="Calibri" w:cs="Calibri"/>
          <w:sz w:val="22"/>
          <w:szCs w:val="22"/>
        </w:rPr>
        <w:t>Complies with requirements of the MIDC Standards for ongoing training.</w:t>
      </w:r>
    </w:p>
    <w:p w14:paraId="0E1E7D90" w14:textId="77777777" w:rsidR="000E77A0" w:rsidRPr="000E77A0" w:rsidRDefault="000E77A0" w:rsidP="000E77A0">
      <w:pPr>
        <w:numPr>
          <w:ilvl w:val="0"/>
          <w:numId w:val="5"/>
        </w:numPr>
        <w:spacing w:after="160" w:line="259" w:lineRule="auto"/>
        <w:contextualSpacing/>
        <w:rPr>
          <w:rFonts w:ascii="Calibri" w:eastAsia="Calibri" w:hAnsi="Calibri" w:cs="Calibri"/>
          <w:sz w:val="22"/>
          <w:szCs w:val="22"/>
        </w:rPr>
      </w:pPr>
      <w:r w:rsidRPr="000E77A0">
        <w:rPr>
          <w:rFonts w:ascii="Calibri" w:eastAsia="Calibri" w:hAnsi="Calibri" w:cs="Calibri"/>
          <w:sz w:val="22"/>
          <w:szCs w:val="22"/>
        </w:rPr>
        <w:t>Performs attorney functions, other duties, and special projects, as assigned by senior attorneys, the Chief Public Defender, or designee.</w:t>
      </w:r>
    </w:p>
    <w:p w14:paraId="7925D56C" w14:textId="3B798400" w:rsidR="007C631D" w:rsidRDefault="007C631D" w:rsidP="007C63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3FC9BFE7" w14:textId="14B0F316" w:rsidR="007C631D" w:rsidRPr="007C631D" w:rsidRDefault="007C631D" w:rsidP="007C631D">
      <w:pPr>
        <w:rPr>
          <w:rFonts w:asciiTheme="minorHAnsi" w:hAnsiTheme="minorHAnsi" w:cstheme="minorHAnsi"/>
          <w:i/>
          <w:sz w:val="20"/>
          <w:szCs w:val="22"/>
        </w:rPr>
      </w:pPr>
      <w:r w:rsidRPr="00057835">
        <w:rPr>
          <w:rFonts w:asciiTheme="minorHAnsi" w:hAnsiTheme="minorHAnsi" w:cstheme="minorHAnsi"/>
          <w:i/>
          <w:sz w:val="20"/>
          <w:szCs w:val="22"/>
        </w:rPr>
        <w:lastRenderedPageBreak/>
        <w:t>This list may not be inclusive of the total scope of job functions to be performed. Duties and responsibilities may be added, deleted, or modified at any time.</w:t>
      </w:r>
    </w:p>
    <w:p w14:paraId="502546DE" w14:textId="77777777" w:rsidR="00FF0AD9" w:rsidRPr="004A0F49" w:rsidRDefault="00FF0AD9" w:rsidP="00FF0AD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0000013" w14:textId="52733C55" w:rsidR="00FF2FFB" w:rsidRPr="00E42505" w:rsidRDefault="000E77A0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br/>
      </w:r>
      <w:r w:rsidR="00E42505">
        <w:rPr>
          <w:rFonts w:asciiTheme="minorHAnsi" w:eastAsia="Times New Roman" w:hAnsiTheme="minorHAnsi" w:cstheme="minorHAnsi"/>
          <w:b/>
          <w:sz w:val="22"/>
          <w:szCs w:val="22"/>
        </w:rPr>
        <w:t>Education and Experience</w:t>
      </w:r>
    </w:p>
    <w:p w14:paraId="74010EAD" w14:textId="33FF18F3" w:rsidR="002D7C9C" w:rsidRPr="000E77A0" w:rsidRDefault="000E77A0" w:rsidP="000E77A0">
      <w:pPr>
        <w:rPr>
          <w:rFonts w:ascii="Calibri" w:eastAsia="Calibri" w:hAnsi="Calibri" w:cs="Calibri"/>
          <w:sz w:val="22"/>
          <w:szCs w:val="22"/>
        </w:rPr>
      </w:pPr>
      <w:r w:rsidRPr="000E77A0">
        <w:rPr>
          <w:rFonts w:asciiTheme="minorHAnsi" w:eastAsia="Times New Roman" w:hAnsiTheme="minorHAnsi" w:cstheme="minorHAnsi"/>
          <w:sz w:val="22"/>
          <w:szCs w:val="22"/>
        </w:rPr>
        <w:t xml:space="preserve">Candidates must possess a </w:t>
      </w:r>
      <w:r w:rsidRPr="000E77A0">
        <w:rPr>
          <w:rFonts w:ascii="Calibri" w:eastAsia="Calibri" w:hAnsi="Calibri" w:cs="Calibri"/>
          <w:sz w:val="22"/>
          <w:szCs w:val="22"/>
        </w:rPr>
        <w:t xml:space="preserve">Juris Doctor degree with a law license from the State Bar of Michigan as evidence of continued good professional standing and authority to practice law through the state. </w:t>
      </w:r>
      <w:r>
        <w:rPr>
          <w:rFonts w:ascii="Calibri" w:eastAsia="Calibri" w:hAnsi="Calibri" w:cs="Calibri"/>
          <w:sz w:val="22"/>
          <w:szCs w:val="22"/>
        </w:rPr>
        <w:t>Prior criminal law experience and District Court trial experience is preferred but not required.</w:t>
      </w:r>
    </w:p>
    <w:p w14:paraId="00FB556E" w14:textId="77777777" w:rsidR="00FF0AD9" w:rsidRPr="004A0F49" w:rsidRDefault="00FF0AD9">
      <w:pPr>
        <w:jc w:val="both"/>
        <w:rPr>
          <w:rFonts w:asciiTheme="minorHAnsi" w:eastAsia="Times New Roman" w:hAnsiTheme="minorHAnsi" w:cstheme="minorHAnsi"/>
          <w:b/>
          <w:sz w:val="22"/>
          <w:szCs w:val="22"/>
          <w:u w:val="single"/>
        </w:rPr>
      </w:pPr>
    </w:p>
    <w:p w14:paraId="00000020" w14:textId="092B20EA" w:rsidR="00FF2FFB" w:rsidRDefault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>Desired Qualifications</w:t>
      </w:r>
    </w:p>
    <w:p w14:paraId="569A6648" w14:textId="77777777" w:rsidR="00E42505" w:rsidRPr="00E42505" w:rsidRDefault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00000021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Ability to work compassionately and respectfully with clients in crisis. </w:t>
      </w:r>
    </w:p>
    <w:p w14:paraId="00000022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Experience working with individuals from multi-ethnic communities.  </w:t>
      </w:r>
    </w:p>
    <w:p w14:paraId="00000023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Excellent interpersonal, analytical, writing, and communication skills. </w:t>
      </w:r>
    </w:p>
    <w:p w14:paraId="00000024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Possess a demonstrated commitment to social justice issues and/or indigent defense. </w:t>
      </w:r>
    </w:p>
    <w:p w14:paraId="00000025" w14:textId="77777777" w:rsidR="00FF2FFB" w:rsidRPr="004A0F49" w:rsidRDefault="006E01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Ability to operate technology to search and retrieve information.</w:t>
      </w:r>
    </w:p>
    <w:p w14:paraId="00000026" w14:textId="26DCDB05" w:rsidR="00FF2FFB" w:rsidRPr="004A0F49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Ability to operate </w:t>
      </w:r>
      <w:r w:rsidR="002D7C9C"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digital</w:t>
      </w: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equipment such as phones, computer, fax, calculator, printer, copier, scanner, digital video and digital cameras</w:t>
      </w:r>
      <w:r w:rsidR="00232DC1"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, cell phone extractions, video editing</w:t>
      </w: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</w:p>
    <w:p w14:paraId="00000027" w14:textId="77777777" w:rsidR="00FF2FFB" w:rsidRPr="004A0F49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Utilize services of interpreters as necessary to communicate with clients, witnesses and other persons related to the case. </w:t>
      </w:r>
    </w:p>
    <w:p w14:paraId="00000028" w14:textId="77777777" w:rsidR="00FF2FFB" w:rsidRPr="004A0F49" w:rsidRDefault="006E01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Maintain confidentiality with highly sensitive information. </w:t>
      </w:r>
    </w:p>
    <w:p w14:paraId="00000029" w14:textId="77777777" w:rsidR="00FF2FFB" w:rsidRPr="004A0F49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Accept direction and follow office policies and procedures. </w:t>
      </w:r>
    </w:p>
    <w:p w14:paraId="0000002A" w14:textId="7C52B79D" w:rsidR="00FF2FFB" w:rsidRDefault="006E01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Work independently as well as collaboratively in a legal services team atmosphere. </w:t>
      </w:r>
    </w:p>
    <w:p w14:paraId="0C5AEB9D" w14:textId="170D96F7" w:rsidR="00E42505" w:rsidRDefault="00E42505" w:rsidP="00E425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6C3ABB72" w14:textId="2F7C79F9" w:rsidR="00E42505" w:rsidRDefault="00E42505" w:rsidP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E42505">
        <w:rPr>
          <w:rFonts w:asciiTheme="minorHAnsi" w:eastAsia="Times New Roman" w:hAnsiTheme="minorHAnsi" w:cstheme="minorHAnsi"/>
          <w:b/>
          <w:sz w:val="22"/>
          <w:szCs w:val="22"/>
        </w:rPr>
        <w:t>Additional Requirements</w:t>
      </w:r>
    </w:p>
    <w:p w14:paraId="7D5637A3" w14:textId="77777777" w:rsidR="00E42505" w:rsidRPr="00E42505" w:rsidRDefault="00E42505" w:rsidP="00E42505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41364717" w14:textId="77777777" w:rsidR="00652D1F" w:rsidRPr="004A0F49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Must maintain regular, reliable and predictable attendance</w:t>
      </w:r>
    </w:p>
    <w:p w14:paraId="5A5206A2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>Possession of a valid driver’s license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and the ability to access all courtrooms within Iron, Delta, and Dickinson Counties</w:t>
      </w:r>
    </w:p>
    <w:p w14:paraId="17D5676B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Comfortable with the daily use of technology</w:t>
      </w:r>
    </w:p>
    <w:p w14:paraId="70ED434B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Ability to perform responsibilities without additional clerical support, if necessary</w:t>
      </w:r>
    </w:p>
    <w:p w14:paraId="593B82C4" w14:textId="77777777" w:rsidR="00652D1F" w:rsidRPr="004A0F49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Must maintain State Bar of Michigan Certificate of Admittance throughout employment</w:t>
      </w:r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</w:p>
    <w:p w14:paraId="5B14700B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bookmarkStart w:id="0" w:name="_heading=h.gjdgxs" w:colFirst="0" w:colLast="0"/>
      <w:bookmarkEnd w:id="0"/>
      <w:r w:rsidRPr="004A0F49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May be assigned to work in any public defender office or court location </w:t>
      </w:r>
    </w:p>
    <w:p w14:paraId="3A1B43D7" w14:textId="77777777" w:rsidR="00652D1F" w:rsidRDefault="00652D1F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Comfortable working with individuals charged and/or convicted of a variety of criminal offenses, including in community and jail settings</w:t>
      </w:r>
    </w:p>
    <w:p w14:paraId="0A8C800F" w14:textId="43872207" w:rsidR="00052FB9" w:rsidRPr="009572E2" w:rsidRDefault="00052FB9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This </w:t>
      </w:r>
      <w:r w:rsidR="009572E2">
        <w:rPr>
          <w:rFonts w:ascii="Calibri" w:eastAsia="Calibri" w:hAnsi="Calibri" w:cs="Calibri"/>
          <w:sz w:val="22"/>
          <w:szCs w:val="22"/>
        </w:rPr>
        <w:t>position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may have irregular assignments to other service areas</w:t>
      </w:r>
    </w:p>
    <w:p w14:paraId="6E6B0150" w14:textId="2BE8266A" w:rsidR="009572E2" w:rsidRPr="004A0F49" w:rsidRDefault="009572E2" w:rsidP="00652D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Some </w:t>
      </w:r>
      <w:proofErr w:type="gramStart"/>
      <w:r>
        <w:rPr>
          <w:rFonts w:ascii="Calibri" w:eastAsia="Calibri" w:hAnsi="Calibri" w:cs="Calibri"/>
          <w:sz w:val="22"/>
          <w:szCs w:val="22"/>
        </w:rPr>
        <w:t>call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may become necessary</w:t>
      </w:r>
    </w:p>
    <w:p w14:paraId="0000002B" w14:textId="556022F7" w:rsidR="00FF2FFB" w:rsidRPr="004A0F49" w:rsidRDefault="00FF2FF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000002C" w14:textId="3294BF4E" w:rsidR="00FF2FFB" w:rsidRPr="00E42505" w:rsidRDefault="006E015E">
      <w:pPr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This description is intended to describe the type and level of work to be performed by a person assigned to this </w:t>
      </w:r>
      <w:r w:rsidR="00E03CC6" w:rsidRPr="00E42505">
        <w:rPr>
          <w:rFonts w:asciiTheme="minorHAnsi" w:eastAsia="Times New Roman" w:hAnsiTheme="minorHAnsi" w:cstheme="minorHAnsi"/>
          <w:i/>
          <w:sz w:val="22"/>
          <w:szCs w:val="22"/>
        </w:rPr>
        <w:t>job</w:t>
      </w:r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.  It is not an exhaustive list of all duties and responsibilities required by </w:t>
      </w:r>
      <w:r w:rsidR="00E03CC6"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the individual employed with </w:t>
      </w:r>
      <w:r w:rsidR="00E75501">
        <w:rPr>
          <w:rFonts w:asciiTheme="minorHAnsi" w:eastAsia="Times New Roman" w:hAnsiTheme="minorHAnsi" w:cstheme="minorHAnsi"/>
          <w:i/>
          <w:sz w:val="22"/>
          <w:szCs w:val="22"/>
        </w:rPr>
        <w:t>Superior</w:t>
      </w:r>
      <w:r w:rsidR="00E03CC6" w:rsidRPr="00E42505">
        <w:rPr>
          <w:rFonts w:asciiTheme="minorHAnsi" w:eastAsia="Times New Roman" w:hAnsiTheme="minorHAnsi" w:cstheme="minorHAnsi"/>
          <w:i/>
          <w:sz w:val="22"/>
          <w:szCs w:val="22"/>
        </w:rPr>
        <w:t xml:space="preserve"> Defense</w:t>
      </w:r>
      <w:r w:rsidRPr="00E42505">
        <w:rPr>
          <w:rFonts w:asciiTheme="minorHAnsi" w:eastAsia="Times New Roman" w:hAnsiTheme="minorHAnsi" w:cstheme="minorHAnsi"/>
          <w:i/>
          <w:sz w:val="22"/>
          <w:szCs w:val="22"/>
        </w:rPr>
        <w:t>.</w:t>
      </w:r>
    </w:p>
    <w:p w14:paraId="30CDE92F" w14:textId="66778C75" w:rsidR="00E03CC6" w:rsidRPr="004A0F49" w:rsidRDefault="00E03CC6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6968030" w14:textId="698071A4" w:rsidR="00E42505" w:rsidRPr="00E42505" w:rsidRDefault="00E42505" w:rsidP="006E0ECF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E42505">
        <w:rPr>
          <w:rFonts w:asciiTheme="minorHAnsi" w:eastAsia="Times New Roman" w:hAnsiTheme="minorHAnsi" w:cstheme="minorHAnsi"/>
          <w:b/>
          <w:sz w:val="22"/>
          <w:szCs w:val="22"/>
        </w:rPr>
        <w:t>APPLICATION INSTRUCTIONS</w:t>
      </w:r>
    </w:p>
    <w:p w14:paraId="13546349" w14:textId="078D10BA" w:rsidR="00E03CC6" w:rsidRPr="004A0F49" w:rsidRDefault="00E42505" w:rsidP="006E0ECF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To apply for this position, </w:t>
      </w:r>
      <w:r w:rsidR="00E75501">
        <w:rPr>
          <w:rFonts w:asciiTheme="minorHAnsi" w:eastAsia="Times New Roman" w:hAnsiTheme="minorHAnsi" w:cstheme="minorHAnsi"/>
          <w:sz w:val="22"/>
          <w:szCs w:val="22"/>
        </w:rPr>
        <w:t xml:space="preserve">please </w:t>
      </w:r>
      <w:r>
        <w:rPr>
          <w:rFonts w:asciiTheme="minorHAnsi" w:eastAsia="Times New Roman" w:hAnsiTheme="minorHAnsi" w:cstheme="minorHAnsi"/>
          <w:sz w:val="22"/>
          <w:szCs w:val="22"/>
        </w:rPr>
        <w:t>e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>mail</w:t>
      </w:r>
      <w:r w:rsidR="007C4920" w:rsidRPr="004A0F4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a </w:t>
      </w:r>
      <w:r w:rsidR="007C4920" w:rsidRPr="004A0F49">
        <w:rPr>
          <w:rFonts w:asciiTheme="minorHAnsi" w:eastAsia="Times New Roman" w:hAnsiTheme="minorHAnsi" w:cstheme="minorHAnsi"/>
          <w:sz w:val="22"/>
          <w:szCs w:val="22"/>
        </w:rPr>
        <w:t>cover letter,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 xml:space="preserve"> curriculum vitae</w:t>
      </w:r>
      <w:r>
        <w:rPr>
          <w:rFonts w:asciiTheme="minorHAnsi" w:eastAsia="Times New Roman" w:hAnsiTheme="minorHAnsi" w:cstheme="minorHAnsi"/>
          <w:sz w:val="22"/>
          <w:szCs w:val="22"/>
        </w:rPr>
        <w:t>,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 xml:space="preserve"> and reference</w:t>
      </w:r>
      <w:r w:rsidR="002D7C9C" w:rsidRPr="004A0F49">
        <w:rPr>
          <w:rFonts w:asciiTheme="minorHAnsi" w:eastAsia="Times New Roman" w:hAnsiTheme="minorHAnsi" w:cstheme="minorHAnsi"/>
          <w:sz w:val="22"/>
          <w:szCs w:val="22"/>
        </w:rPr>
        <w:t>s</w:t>
      </w:r>
      <w:r w:rsidR="00E75501">
        <w:rPr>
          <w:rFonts w:asciiTheme="minorHAnsi" w:eastAsia="Times New Roman" w:hAnsiTheme="minorHAnsi" w:cstheme="minorHAnsi"/>
          <w:sz w:val="22"/>
          <w:szCs w:val="22"/>
        </w:rPr>
        <w:t xml:space="preserve"> to Cassidy Berlin at cberlin@mqtco.org</w:t>
      </w:r>
      <w:r w:rsidR="00E03CC6" w:rsidRPr="004A0F49">
        <w:rPr>
          <w:rFonts w:asciiTheme="minorHAnsi" w:eastAsia="Times New Roman" w:hAnsiTheme="minorHAnsi" w:cstheme="minorHAnsi"/>
          <w:sz w:val="22"/>
          <w:szCs w:val="22"/>
        </w:rPr>
        <w:t>.</w:t>
      </w:r>
    </w:p>
    <w:sectPr w:rsidR="00E03CC6" w:rsidRPr="004A0F49" w:rsidSect="005C660E">
      <w:type w:val="continuous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2E88C" w14:textId="77777777" w:rsidR="00CB1100" w:rsidRDefault="00CB1100" w:rsidP="00351D34">
      <w:r>
        <w:separator/>
      </w:r>
    </w:p>
  </w:endnote>
  <w:endnote w:type="continuationSeparator" w:id="0">
    <w:p w14:paraId="078C7AA9" w14:textId="77777777" w:rsidR="00CB1100" w:rsidRDefault="00CB1100" w:rsidP="0035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0DDBA" w14:textId="77777777" w:rsidR="00CB1100" w:rsidRDefault="00CB1100" w:rsidP="00351D34">
      <w:r>
        <w:separator/>
      </w:r>
    </w:p>
  </w:footnote>
  <w:footnote w:type="continuationSeparator" w:id="0">
    <w:p w14:paraId="4828FE52" w14:textId="77777777" w:rsidR="00CB1100" w:rsidRDefault="00CB1100" w:rsidP="00351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C1402" w14:textId="0298F50B" w:rsidR="00351D34" w:rsidRPr="00E8140C" w:rsidRDefault="00E8140C" w:rsidP="00351D34">
    <w:pPr>
      <w:pStyle w:val="Header"/>
      <w:jc w:val="center"/>
      <w:rPr>
        <w:rFonts w:asciiTheme="minorHAnsi" w:hAnsiTheme="minorHAnsi" w:cstheme="minorHAnsi"/>
        <w:color w:val="808080" w:themeColor="background1" w:themeShade="80"/>
        <w:sz w:val="36"/>
      </w:rPr>
    </w:pPr>
    <w:r w:rsidRPr="00E8140C">
      <w:rPr>
        <w:rFonts w:asciiTheme="minorHAnsi" w:hAnsiTheme="minorHAnsi" w:cstheme="minorHAnsi"/>
        <w:color w:val="808080" w:themeColor="background1" w:themeShade="80"/>
        <w:sz w:val="36"/>
      </w:rPr>
      <w:t>SUPERIOR DEFENSE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65522"/>
    <w:multiLevelType w:val="hybridMultilevel"/>
    <w:tmpl w:val="F79E1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2A66"/>
    <w:multiLevelType w:val="multilevel"/>
    <w:tmpl w:val="8EA84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5FB1127"/>
    <w:multiLevelType w:val="multilevel"/>
    <w:tmpl w:val="58180E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6260CB"/>
    <w:multiLevelType w:val="multilevel"/>
    <w:tmpl w:val="35DA3F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CB40A57"/>
    <w:multiLevelType w:val="multilevel"/>
    <w:tmpl w:val="ABA0C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6741345">
    <w:abstractNumId w:val="1"/>
  </w:num>
  <w:num w:numId="2" w16cid:durableId="322121610">
    <w:abstractNumId w:val="3"/>
  </w:num>
  <w:num w:numId="3" w16cid:durableId="856237346">
    <w:abstractNumId w:val="4"/>
  </w:num>
  <w:num w:numId="4" w16cid:durableId="2035035558">
    <w:abstractNumId w:val="2"/>
  </w:num>
  <w:num w:numId="5" w16cid:durableId="396250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FB"/>
    <w:rsid w:val="00052FB9"/>
    <w:rsid w:val="000B2C4F"/>
    <w:rsid w:val="000E77A0"/>
    <w:rsid w:val="0014780B"/>
    <w:rsid w:val="001E4EA4"/>
    <w:rsid w:val="00232DC1"/>
    <w:rsid w:val="002C2842"/>
    <w:rsid w:val="002D7C9C"/>
    <w:rsid w:val="00346051"/>
    <w:rsid w:val="00351D34"/>
    <w:rsid w:val="00422074"/>
    <w:rsid w:val="004930D2"/>
    <w:rsid w:val="004A0F49"/>
    <w:rsid w:val="005A4F1A"/>
    <w:rsid w:val="005C3097"/>
    <w:rsid w:val="005C660E"/>
    <w:rsid w:val="00611906"/>
    <w:rsid w:val="00651716"/>
    <w:rsid w:val="00652D1F"/>
    <w:rsid w:val="00692C46"/>
    <w:rsid w:val="006E015E"/>
    <w:rsid w:val="006E0ECF"/>
    <w:rsid w:val="007C4920"/>
    <w:rsid w:val="007C631D"/>
    <w:rsid w:val="00826FB0"/>
    <w:rsid w:val="00903D1E"/>
    <w:rsid w:val="009572E2"/>
    <w:rsid w:val="009C24E5"/>
    <w:rsid w:val="00A2191C"/>
    <w:rsid w:val="00BF1582"/>
    <w:rsid w:val="00CB1100"/>
    <w:rsid w:val="00CE49F1"/>
    <w:rsid w:val="00D3396D"/>
    <w:rsid w:val="00DE65F4"/>
    <w:rsid w:val="00DF2E19"/>
    <w:rsid w:val="00E03CC6"/>
    <w:rsid w:val="00E21B51"/>
    <w:rsid w:val="00E42505"/>
    <w:rsid w:val="00E75501"/>
    <w:rsid w:val="00E8140C"/>
    <w:rsid w:val="00E856CC"/>
    <w:rsid w:val="00F17339"/>
    <w:rsid w:val="00F9217B"/>
    <w:rsid w:val="00FF0AD9"/>
    <w:rsid w:val="00F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F80828"/>
  <w15:docId w15:val="{A28EFB2E-951E-4996-9F0D-DBB57552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6772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CC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3C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1D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D34"/>
  </w:style>
  <w:style w:type="paragraph" w:styleId="Footer">
    <w:name w:val="footer"/>
    <w:basedOn w:val="Normal"/>
    <w:link w:val="FooterChar"/>
    <w:uiPriority w:val="99"/>
    <w:unhideWhenUsed/>
    <w:rsid w:val="00351D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m9QBCQ65GzgJZe1VTfPUXMA6CA==">AMUW2mWS503ddIPfZuQphEHPi20cTdpaigIx3EQnorW7XZMPK0BK3KjUMHhz2J/uFnf9TNKdYSjQXrghcIFNYoB22blyL07wOea8NLovtFyW6C7xkuIuh6LzVNs1hYd6NUWh9y/nM7Hn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Shelley Jasper</dc:creator>
  <cp:lastModifiedBy>Office Admin</cp:lastModifiedBy>
  <cp:revision>31</cp:revision>
  <dcterms:created xsi:type="dcterms:W3CDTF">2025-09-26T21:20:00Z</dcterms:created>
  <dcterms:modified xsi:type="dcterms:W3CDTF">2026-07-29T18:26:00Z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f6d29dc2-1aaf-4ac0-ba30-858d7a97750a</vt:lpwstr>
  </property>
</Properties>
</file>